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0DE98" w14:textId="4CA0F25B" w:rsidR="00A41B04" w:rsidRPr="00B31059" w:rsidRDefault="00CA658E" w:rsidP="00FB28A9">
      <w:pPr>
        <w:pStyle w:val="Heading1"/>
        <w:jc w:val="center"/>
        <w:rPr>
          <w:color w:val="auto"/>
        </w:rPr>
      </w:pPr>
      <w:r w:rsidRPr="00B31059">
        <w:rPr>
          <w:color w:val="auto"/>
        </w:rPr>
        <w:t>Privacy Notice Clause</w:t>
      </w:r>
    </w:p>
    <w:p w14:paraId="7B5918C8" w14:textId="77777777" w:rsidR="00B31059" w:rsidRPr="00B31059" w:rsidRDefault="00B31059" w:rsidP="00B31059"/>
    <w:p w14:paraId="6C41629B" w14:textId="204F96D6" w:rsidR="00CA658E" w:rsidRPr="00CA658E" w:rsidRDefault="00CA658E" w:rsidP="00CA658E">
      <w:r w:rsidRPr="00B31059">
        <w:t xml:space="preserve">The clause has been designed to be inserted into your organisation’s existing privacy policy for </w:t>
      </w:r>
      <w:r w:rsidR="0039353C" w:rsidRPr="00B31059">
        <w:t>residents</w:t>
      </w:r>
      <w:r w:rsidRPr="00B31059">
        <w:t>.</w:t>
      </w:r>
      <w:r w:rsidR="004F25C1" w:rsidRPr="00B31059">
        <w:t xml:space="preserve"> </w:t>
      </w:r>
      <w:r w:rsidR="000672A2" w:rsidRPr="00B31059">
        <w:t xml:space="preserve">Please note that there is specific information which must be provided in your privacy policy which is not included </w:t>
      </w:r>
      <w:r w:rsidR="000B6C75" w:rsidRPr="00B31059">
        <w:t xml:space="preserve">in this short clause. For guidance on what should be included in your privacy policy, please look at the </w:t>
      </w:r>
      <w:hyperlink r:id="rId10" w:history="1">
        <w:r w:rsidR="00A54610" w:rsidRPr="00B31059">
          <w:rPr>
            <w:rStyle w:val="Hyperlink"/>
          </w:rPr>
          <w:t>ICO’s website</w:t>
        </w:r>
      </w:hyperlink>
      <w:r w:rsidR="005D1778" w:rsidRPr="00B31059">
        <w:t xml:space="preserve">. If you would like to access a free template privacy policy there is one available on the </w:t>
      </w:r>
      <w:hyperlink r:id="rId11" w:history="1">
        <w:r w:rsidR="005D1778" w:rsidRPr="00B31059">
          <w:rPr>
            <w:rStyle w:val="Hyperlink"/>
          </w:rPr>
          <w:t>Digital Care Hub website</w:t>
        </w:r>
      </w:hyperlink>
      <w:r w:rsidR="005D1778" w:rsidRPr="00B31059">
        <w:t>.</w:t>
      </w:r>
      <w:r w:rsidR="00A54610">
        <w:t xml:space="preserve"> </w:t>
      </w:r>
    </w:p>
    <w:p w14:paraId="6C581E12" w14:textId="3B20D63E" w:rsidR="00A41B04" w:rsidRDefault="0030682C" w:rsidP="00A41B04">
      <w:pPr>
        <w:pStyle w:val="Heading2"/>
        <w:numPr>
          <w:ilvl w:val="0"/>
          <w:numId w:val="39"/>
        </w:numPr>
        <w:spacing w:before="40" w:line="360" w:lineRule="auto"/>
      </w:pPr>
      <w:r>
        <w:t>VIVALDI Social Care</w:t>
      </w:r>
    </w:p>
    <w:p w14:paraId="3DBFD8D2" w14:textId="1CF82A4F" w:rsidR="00CD19CA" w:rsidRDefault="00A41B04" w:rsidP="00BC7EB6">
      <w:pPr>
        <w:pStyle w:val="ListParagraph"/>
        <w:numPr>
          <w:ilvl w:val="1"/>
          <w:numId w:val="40"/>
        </w:numPr>
        <w:spacing w:after="160" w:line="360" w:lineRule="auto"/>
      </w:pPr>
      <w:r w:rsidRPr="00452779">
        <w:rPr>
          <w:b/>
          <w:i/>
          <w:highlight w:val="yellow"/>
          <w:u w:val="single"/>
        </w:rPr>
        <w:t>insert organisation name here</w:t>
      </w:r>
      <w:r>
        <w:t xml:space="preserve"> </w:t>
      </w:r>
      <w:r w:rsidR="004F25C1">
        <w:t>is participating in the</w:t>
      </w:r>
      <w:r w:rsidR="007F4840">
        <w:t xml:space="preserve"> </w:t>
      </w:r>
      <w:hyperlink r:id="rId12" w:history="1">
        <w:r w:rsidR="00CD19CA">
          <w:rPr>
            <w:rStyle w:val="Hyperlink"/>
          </w:rPr>
          <w:t xml:space="preserve">VIVALDI Social Care Pilot </w:t>
        </w:r>
      </w:hyperlink>
    </w:p>
    <w:p w14:paraId="5992B785" w14:textId="2904DBEF" w:rsidR="00CD19CA" w:rsidRDefault="009A2674" w:rsidP="00BC7EB6">
      <w:pPr>
        <w:pStyle w:val="ListParagraph"/>
        <w:numPr>
          <w:ilvl w:val="1"/>
          <w:numId w:val="40"/>
        </w:numPr>
        <w:spacing w:after="160" w:line="360" w:lineRule="auto"/>
      </w:pPr>
      <w:r>
        <w:t xml:space="preserve">As part of this project, we will share </w:t>
      </w:r>
      <w:r w:rsidR="007F4840">
        <w:t>resident</w:t>
      </w:r>
      <w:r>
        <w:t>s</w:t>
      </w:r>
      <w:r w:rsidR="007F4840">
        <w:t>’</w:t>
      </w:r>
      <w:r>
        <w:t xml:space="preserve"> NHS numbers with </w:t>
      </w:r>
      <w:r w:rsidR="00B422E6">
        <w:t>NHS England’s</w:t>
      </w:r>
      <w:r w:rsidR="00CD19CA">
        <w:t xml:space="preserve"> </w:t>
      </w:r>
      <w:r w:rsidR="00B422E6">
        <w:t xml:space="preserve">secure data environment. All </w:t>
      </w:r>
      <w:r w:rsidR="007F4840">
        <w:t>residents</w:t>
      </w:r>
      <w:r w:rsidR="00B422E6">
        <w:t xml:space="preserve"> can choose to </w:t>
      </w:r>
      <w:r w:rsidR="00CD19CA">
        <w:t>opt-out</w:t>
      </w:r>
      <w:r w:rsidR="00B422E6">
        <w:t xml:space="preserve"> at any time. </w:t>
      </w:r>
    </w:p>
    <w:p w14:paraId="0129BA41" w14:textId="0A08F3FE" w:rsidR="009B7301" w:rsidRPr="00C57C57" w:rsidRDefault="009B7301" w:rsidP="00BC7EB6">
      <w:pPr>
        <w:pStyle w:val="ListParagraph"/>
        <w:numPr>
          <w:ilvl w:val="1"/>
          <w:numId w:val="40"/>
        </w:numPr>
        <w:spacing w:after="160" w:line="360" w:lineRule="auto"/>
      </w:pPr>
      <w:r>
        <w:rPr>
          <w:bCs/>
          <w:iCs/>
        </w:rPr>
        <w:t xml:space="preserve">This project has received ethical approval from the </w:t>
      </w:r>
      <w:hyperlink r:id="rId13" w:history="1">
        <w:r w:rsidRPr="00EB3059">
          <w:rPr>
            <w:rStyle w:val="Hyperlink"/>
            <w:bCs/>
            <w:iCs/>
          </w:rPr>
          <w:t>Confidentiality Advisory Group</w:t>
        </w:r>
      </w:hyperlink>
      <w:r w:rsidR="001957D0">
        <w:rPr>
          <w:bCs/>
          <w:iCs/>
        </w:rPr>
        <w:t xml:space="preserve">. Resident NHS numbers </w:t>
      </w:r>
      <w:r w:rsidR="004B74A4">
        <w:rPr>
          <w:bCs/>
          <w:iCs/>
        </w:rPr>
        <w:t xml:space="preserve">will be shared with NHS England’s secure data environment. The </w:t>
      </w:r>
      <w:r w:rsidR="00F32259">
        <w:rPr>
          <w:bCs/>
          <w:iCs/>
        </w:rPr>
        <w:t xml:space="preserve">data will be processed </w:t>
      </w:r>
      <w:r w:rsidR="007925B0">
        <w:rPr>
          <w:bCs/>
          <w:iCs/>
        </w:rPr>
        <w:t xml:space="preserve">under </w:t>
      </w:r>
      <w:hyperlink r:id="rId14" w:history="1">
        <w:r w:rsidR="007925B0" w:rsidRPr="008A4C62">
          <w:rPr>
            <w:rStyle w:val="Hyperlink"/>
            <w:bCs/>
            <w:iCs/>
          </w:rPr>
          <w:t>section 251 of the NHS Act 2006</w:t>
        </w:r>
      </w:hyperlink>
      <w:r w:rsidR="007925B0">
        <w:rPr>
          <w:bCs/>
          <w:iCs/>
        </w:rPr>
        <w:t xml:space="preserve">. </w:t>
      </w:r>
    </w:p>
    <w:p w14:paraId="42050A7B" w14:textId="149365FB" w:rsidR="00C57C57" w:rsidRPr="006973D2" w:rsidRDefault="00C57C57" w:rsidP="00BC7EB6">
      <w:pPr>
        <w:pStyle w:val="ListParagraph"/>
        <w:numPr>
          <w:ilvl w:val="1"/>
          <w:numId w:val="40"/>
        </w:numPr>
        <w:spacing w:after="160" w:line="360" w:lineRule="auto"/>
      </w:pPr>
      <w:r>
        <w:rPr>
          <w:bCs/>
          <w:iCs/>
        </w:rPr>
        <w:t xml:space="preserve">More detailed information on this project can be found </w:t>
      </w:r>
      <w:r w:rsidRPr="00B4090B">
        <w:rPr>
          <w:b/>
          <w:bCs/>
          <w:i/>
          <w:iCs/>
          <w:highlight w:val="yellow"/>
          <w:u w:val="single"/>
        </w:rPr>
        <w:t>Insert location here</w:t>
      </w:r>
      <w:r>
        <w:t xml:space="preserve"> and guidance on how to opt out is available in the Information for </w:t>
      </w:r>
      <w:r w:rsidRPr="00C57C57">
        <w:rPr>
          <w:b/>
          <w:bCs/>
        </w:rPr>
        <w:t>Care Home Resident’s Leaflet</w:t>
      </w:r>
      <w:r>
        <w:t xml:space="preserve">. </w:t>
      </w:r>
    </w:p>
    <w:sectPr w:rsidR="00C57C57" w:rsidRPr="006973D2" w:rsidSect="00BC7EB6">
      <w:head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43E25" w14:textId="77777777" w:rsidR="00700174" w:rsidRDefault="00700174" w:rsidP="001C6919">
      <w:pPr>
        <w:spacing w:after="0" w:line="240" w:lineRule="auto"/>
      </w:pPr>
      <w:r>
        <w:separator/>
      </w:r>
    </w:p>
  </w:endnote>
  <w:endnote w:type="continuationSeparator" w:id="0">
    <w:p w14:paraId="060EF4AE" w14:textId="77777777" w:rsidR="00700174" w:rsidRDefault="00700174" w:rsidP="001C6919">
      <w:pPr>
        <w:spacing w:after="0" w:line="240" w:lineRule="auto"/>
      </w:pPr>
      <w:r>
        <w:continuationSeparator/>
      </w:r>
    </w:p>
  </w:endnote>
  <w:endnote w:type="continuationNotice" w:id="1">
    <w:p w14:paraId="32B78325" w14:textId="77777777" w:rsidR="0044600C" w:rsidRDefault="004460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1D167" w14:textId="77777777" w:rsidR="00700174" w:rsidRDefault="00700174" w:rsidP="001C6919">
      <w:pPr>
        <w:spacing w:after="0" w:line="240" w:lineRule="auto"/>
      </w:pPr>
      <w:r>
        <w:separator/>
      </w:r>
    </w:p>
  </w:footnote>
  <w:footnote w:type="continuationSeparator" w:id="0">
    <w:p w14:paraId="6E832D95" w14:textId="77777777" w:rsidR="00700174" w:rsidRDefault="00700174" w:rsidP="001C6919">
      <w:pPr>
        <w:spacing w:after="0" w:line="240" w:lineRule="auto"/>
      </w:pPr>
      <w:r>
        <w:continuationSeparator/>
      </w:r>
    </w:p>
  </w:footnote>
  <w:footnote w:type="continuationNotice" w:id="1">
    <w:p w14:paraId="1E96C494" w14:textId="77777777" w:rsidR="0044600C" w:rsidRDefault="004460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3166B" w14:textId="05C473C6" w:rsidR="001C6919" w:rsidRDefault="00DA19B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90AED9" wp14:editId="4897860A">
          <wp:simplePos x="0" y="0"/>
          <wp:positionH relativeFrom="column">
            <wp:posOffset>4878705</wp:posOffset>
          </wp:positionH>
          <wp:positionV relativeFrom="paragraph">
            <wp:posOffset>-268605</wp:posOffset>
          </wp:positionV>
          <wp:extent cx="1856105" cy="618490"/>
          <wp:effectExtent l="0" t="0" r="0" b="0"/>
          <wp:wrapTight wrapText="bothSides">
            <wp:wrapPolygon edited="0">
              <wp:start x="0" y="0"/>
              <wp:lineTo x="0" y="20624"/>
              <wp:lineTo x="21282" y="20624"/>
              <wp:lineTo x="21282" y="0"/>
              <wp:lineTo x="0" y="0"/>
            </wp:wrapPolygon>
          </wp:wrapTight>
          <wp:docPr id="9574056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405652" name="Picture 9574056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105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1199"/>
    <w:multiLevelType w:val="hybridMultilevel"/>
    <w:tmpl w:val="BD1EC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812CF"/>
    <w:multiLevelType w:val="multilevel"/>
    <w:tmpl w:val="7DB28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0A2846FD"/>
    <w:multiLevelType w:val="hybridMultilevel"/>
    <w:tmpl w:val="4F8C1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165CA"/>
    <w:multiLevelType w:val="hybridMultilevel"/>
    <w:tmpl w:val="A852E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700C9"/>
    <w:multiLevelType w:val="hybridMultilevel"/>
    <w:tmpl w:val="93465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3687C"/>
    <w:multiLevelType w:val="hybridMultilevel"/>
    <w:tmpl w:val="52223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079A7"/>
    <w:multiLevelType w:val="hybridMultilevel"/>
    <w:tmpl w:val="AD064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B2EB2"/>
    <w:multiLevelType w:val="hybridMultilevel"/>
    <w:tmpl w:val="3468C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40956"/>
    <w:multiLevelType w:val="hybridMultilevel"/>
    <w:tmpl w:val="9A4A7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A7200"/>
    <w:multiLevelType w:val="hybridMultilevel"/>
    <w:tmpl w:val="93D4A95A"/>
    <w:lvl w:ilvl="0" w:tplc="A0C064B4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86115"/>
    <w:multiLevelType w:val="hybridMultilevel"/>
    <w:tmpl w:val="4A18F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D6690"/>
    <w:multiLevelType w:val="hybridMultilevel"/>
    <w:tmpl w:val="E20EE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4622F"/>
    <w:multiLevelType w:val="hybridMultilevel"/>
    <w:tmpl w:val="C3868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807B2"/>
    <w:multiLevelType w:val="hybridMultilevel"/>
    <w:tmpl w:val="BBCAE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E6169"/>
    <w:multiLevelType w:val="hybridMultilevel"/>
    <w:tmpl w:val="E9A03E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9D4975"/>
    <w:multiLevelType w:val="hybridMultilevel"/>
    <w:tmpl w:val="BE820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56500"/>
    <w:multiLevelType w:val="hybridMultilevel"/>
    <w:tmpl w:val="65DAB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F7AF1"/>
    <w:multiLevelType w:val="hybridMultilevel"/>
    <w:tmpl w:val="9722A0C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C9B3D2A"/>
    <w:multiLevelType w:val="hybridMultilevel"/>
    <w:tmpl w:val="D5FA94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E1551"/>
    <w:multiLevelType w:val="hybridMultilevel"/>
    <w:tmpl w:val="425C3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C26FB"/>
    <w:multiLevelType w:val="hybridMultilevel"/>
    <w:tmpl w:val="D5FA9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247FD"/>
    <w:multiLevelType w:val="hybridMultilevel"/>
    <w:tmpl w:val="B2EEE2D0"/>
    <w:lvl w:ilvl="0" w:tplc="A0C064B4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77B14"/>
    <w:multiLevelType w:val="hybridMultilevel"/>
    <w:tmpl w:val="DCF8D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620B3"/>
    <w:multiLevelType w:val="hybridMultilevel"/>
    <w:tmpl w:val="5A5C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31B85"/>
    <w:multiLevelType w:val="hybridMultilevel"/>
    <w:tmpl w:val="F14EC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C27D6"/>
    <w:multiLevelType w:val="hybridMultilevel"/>
    <w:tmpl w:val="06D2FBF0"/>
    <w:lvl w:ilvl="0" w:tplc="B7887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89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C7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87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4B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F68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2C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40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4AC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A43CF"/>
    <w:multiLevelType w:val="hybridMultilevel"/>
    <w:tmpl w:val="95FC4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303C9"/>
    <w:multiLevelType w:val="hybridMultilevel"/>
    <w:tmpl w:val="D46C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F30AE"/>
    <w:multiLevelType w:val="hybridMultilevel"/>
    <w:tmpl w:val="A4D4F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B7770"/>
    <w:multiLevelType w:val="hybridMultilevel"/>
    <w:tmpl w:val="A7722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408F6"/>
    <w:multiLevelType w:val="hybridMultilevel"/>
    <w:tmpl w:val="73D2B4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967CFA"/>
    <w:multiLevelType w:val="hybridMultilevel"/>
    <w:tmpl w:val="9E721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75C61"/>
    <w:multiLevelType w:val="multilevel"/>
    <w:tmpl w:val="965E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3F50E9"/>
    <w:multiLevelType w:val="hybridMultilevel"/>
    <w:tmpl w:val="D5FA94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30F5E"/>
    <w:multiLevelType w:val="hybridMultilevel"/>
    <w:tmpl w:val="8AF0A1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46049"/>
    <w:multiLevelType w:val="hybridMultilevel"/>
    <w:tmpl w:val="2604D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21626"/>
    <w:multiLevelType w:val="hybridMultilevel"/>
    <w:tmpl w:val="DA78D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25E06"/>
    <w:multiLevelType w:val="multilevel"/>
    <w:tmpl w:val="B222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F31056"/>
    <w:multiLevelType w:val="hybridMultilevel"/>
    <w:tmpl w:val="EABE0692"/>
    <w:lvl w:ilvl="0" w:tplc="A0C064B4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451182">
    <w:abstractNumId w:val="5"/>
  </w:num>
  <w:num w:numId="2" w16cid:durableId="2000881280">
    <w:abstractNumId w:val="22"/>
  </w:num>
  <w:num w:numId="3" w16cid:durableId="1420519148">
    <w:abstractNumId w:val="6"/>
  </w:num>
  <w:num w:numId="4" w16cid:durableId="544833525">
    <w:abstractNumId w:val="14"/>
  </w:num>
  <w:num w:numId="5" w16cid:durableId="115607245">
    <w:abstractNumId w:val="29"/>
  </w:num>
  <w:num w:numId="6" w16cid:durableId="947391968">
    <w:abstractNumId w:val="34"/>
  </w:num>
  <w:num w:numId="7" w16cid:durableId="2140372703">
    <w:abstractNumId w:val="36"/>
  </w:num>
  <w:num w:numId="8" w16cid:durableId="442041547">
    <w:abstractNumId w:val="30"/>
  </w:num>
  <w:num w:numId="9" w16cid:durableId="411776528">
    <w:abstractNumId w:val="28"/>
  </w:num>
  <w:num w:numId="10" w16cid:durableId="177621320">
    <w:abstractNumId w:val="7"/>
  </w:num>
  <w:num w:numId="11" w16cid:durableId="478813803">
    <w:abstractNumId w:val="21"/>
  </w:num>
  <w:num w:numId="12" w16cid:durableId="666136897">
    <w:abstractNumId w:val="26"/>
  </w:num>
  <w:num w:numId="13" w16cid:durableId="687800758">
    <w:abstractNumId w:val="10"/>
  </w:num>
  <w:num w:numId="14" w16cid:durableId="1673409687">
    <w:abstractNumId w:val="19"/>
  </w:num>
  <w:num w:numId="15" w16cid:durableId="1710641492">
    <w:abstractNumId w:val="27"/>
  </w:num>
  <w:num w:numId="16" w16cid:durableId="1755474868">
    <w:abstractNumId w:val="15"/>
  </w:num>
  <w:num w:numId="17" w16cid:durableId="1601449720">
    <w:abstractNumId w:val="9"/>
  </w:num>
  <w:num w:numId="18" w16cid:durableId="511644637">
    <w:abstractNumId w:val="31"/>
  </w:num>
  <w:num w:numId="19" w16cid:durableId="897279939">
    <w:abstractNumId w:val="23"/>
  </w:num>
  <w:num w:numId="20" w16cid:durableId="2101563243">
    <w:abstractNumId w:val="16"/>
  </w:num>
  <w:num w:numId="21" w16cid:durableId="901020343">
    <w:abstractNumId w:val="38"/>
  </w:num>
  <w:num w:numId="22" w16cid:durableId="772169818">
    <w:abstractNumId w:val="25"/>
  </w:num>
  <w:num w:numId="23" w16cid:durableId="431895380">
    <w:abstractNumId w:val="11"/>
  </w:num>
  <w:num w:numId="24" w16cid:durableId="1451053109">
    <w:abstractNumId w:val="4"/>
  </w:num>
  <w:num w:numId="25" w16cid:durableId="322003758">
    <w:abstractNumId w:val="32"/>
  </w:num>
  <w:num w:numId="26" w16cid:durableId="1435443987">
    <w:abstractNumId w:val="2"/>
  </w:num>
  <w:num w:numId="27" w16cid:durableId="1889410261">
    <w:abstractNumId w:val="35"/>
  </w:num>
  <w:num w:numId="28" w16cid:durableId="214391439">
    <w:abstractNumId w:val="37"/>
  </w:num>
  <w:num w:numId="29" w16cid:durableId="1120566096">
    <w:abstractNumId w:val="13"/>
  </w:num>
  <w:num w:numId="30" w16cid:durableId="1747920165">
    <w:abstractNumId w:val="3"/>
  </w:num>
  <w:num w:numId="31" w16cid:durableId="301009002">
    <w:abstractNumId w:val="18"/>
  </w:num>
  <w:num w:numId="32" w16cid:durableId="1425881014">
    <w:abstractNumId w:val="12"/>
  </w:num>
  <w:num w:numId="33" w16cid:durableId="547186402">
    <w:abstractNumId w:val="24"/>
  </w:num>
  <w:num w:numId="34" w16cid:durableId="1725329836">
    <w:abstractNumId w:val="0"/>
  </w:num>
  <w:num w:numId="35" w16cid:durableId="925110054">
    <w:abstractNumId w:val="17"/>
  </w:num>
  <w:num w:numId="36" w16cid:durableId="230384479">
    <w:abstractNumId w:val="8"/>
  </w:num>
  <w:num w:numId="37" w16cid:durableId="830606949">
    <w:abstractNumId w:val="33"/>
  </w:num>
  <w:num w:numId="38" w16cid:durableId="764887906">
    <w:abstractNumId w:val="20"/>
  </w:num>
  <w:num w:numId="39" w16cid:durableId="111287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1038768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72" w:hanging="732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24" w:hanging="363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76" w:hanging="363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8" w:hanging="363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480" w:hanging="363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832" w:hanging="363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184" w:hanging="363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536" w:hanging="363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19"/>
    <w:rsid w:val="00001E7F"/>
    <w:rsid w:val="00015A6D"/>
    <w:rsid w:val="00020589"/>
    <w:rsid w:val="00042023"/>
    <w:rsid w:val="000623CB"/>
    <w:rsid w:val="000672A2"/>
    <w:rsid w:val="00097D44"/>
    <w:rsid w:val="000A640E"/>
    <w:rsid w:val="000B6C75"/>
    <w:rsid w:val="000C4E52"/>
    <w:rsid w:val="000C6AC8"/>
    <w:rsid w:val="000E753A"/>
    <w:rsid w:val="000F4E89"/>
    <w:rsid w:val="00107B52"/>
    <w:rsid w:val="00140D47"/>
    <w:rsid w:val="00164743"/>
    <w:rsid w:val="001957D0"/>
    <w:rsid w:val="001B7A00"/>
    <w:rsid w:val="001C6919"/>
    <w:rsid w:val="00210F71"/>
    <w:rsid w:val="00217EA3"/>
    <w:rsid w:val="00235AF7"/>
    <w:rsid w:val="00275693"/>
    <w:rsid w:val="00293151"/>
    <w:rsid w:val="002C6CFD"/>
    <w:rsid w:val="002E4255"/>
    <w:rsid w:val="002F391E"/>
    <w:rsid w:val="0030379C"/>
    <w:rsid w:val="0030682C"/>
    <w:rsid w:val="003370F1"/>
    <w:rsid w:val="003544B5"/>
    <w:rsid w:val="00361F98"/>
    <w:rsid w:val="003621BA"/>
    <w:rsid w:val="00372A05"/>
    <w:rsid w:val="00372BE2"/>
    <w:rsid w:val="0039221A"/>
    <w:rsid w:val="0039353C"/>
    <w:rsid w:val="003D2868"/>
    <w:rsid w:val="003E22E3"/>
    <w:rsid w:val="003F64A8"/>
    <w:rsid w:val="00405BE1"/>
    <w:rsid w:val="004256ED"/>
    <w:rsid w:val="00442B64"/>
    <w:rsid w:val="0044600C"/>
    <w:rsid w:val="00451F68"/>
    <w:rsid w:val="00452779"/>
    <w:rsid w:val="0048439C"/>
    <w:rsid w:val="00497227"/>
    <w:rsid w:val="004A7B80"/>
    <w:rsid w:val="004B74A4"/>
    <w:rsid w:val="004F25C1"/>
    <w:rsid w:val="00506028"/>
    <w:rsid w:val="00541F8B"/>
    <w:rsid w:val="00597B1D"/>
    <w:rsid w:val="005C4B59"/>
    <w:rsid w:val="005D1778"/>
    <w:rsid w:val="00633FE4"/>
    <w:rsid w:val="00645331"/>
    <w:rsid w:val="00647B98"/>
    <w:rsid w:val="00652876"/>
    <w:rsid w:val="006973D2"/>
    <w:rsid w:val="006E05E5"/>
    <w:rsid w:val="00700174"/>
    <w:rsid w:val="00702CC3"/>
    <w:rsid w:val="007106D9"/>
    <w:rsid w:val="0075016D"/>
    <w:rsid w:val="00757B4C"/>
    <w:rsid w:val="00780824"/>
    <w:rsid w:val="007925B0"/>
    <w:rsid w:val="00795F9E"/>
    <w:rsid w:val="007965A2"/>
    <w:rsid w:val="007B44B7"/>
    <w:rsid w:val="007D762D"/>
    <w:rsid w:val="007F4840"/>
    <w:rsid w:val="008463C0"/>
    <w:rsid w:val="00867821"/>
    <w:rsid w:val="0087004C"/>
    <w:rsid w:val="0089233F"/>
    <w:rsid w:val="00895540"/>
    <w:rsid w:val="008A4C62"/>
    <w:rsid w:val="008E5AE0"/>
    <w:rsid w:val="008F0806"/>
    <w:rsid w:val="00913996"/>
    <w:rsid w:val="009473A4"/>
    <w:rsid w:val="00950E38"/>
    <w:rsid w:val="00952946"/>
    <w:rsid w:val="0098524D"/>
    <w:rsid w:val="0099270A"/>
    <w:rsid w:val="009A2674"/>
    <w:rsid w:val="009B7301"/>
    <w:rsid w:val="009C4366"/>
    <w:rsid w:val="009E3F20"/>
    <w:rsid w:val="00A324EB"/>
    <w:rsid w:val="00A41B04"/>
    <w:rsid w:val="00A54610"/>
    <w:rsid w:val="00A758C9"/>
    <w:rsid w:val="00A91C7E"/>
    <w:rsid w:val="00B246FB"/>
    <w:rsid w:val="00B31059"/>
    <w:rsid w:val="00B34EF6"/>
    <w:rsid w:val="00B4090B"/>
    <w:rsid w:val="00B422E6"/>
    <w:rsid w:val="00B60AB6"/>
    <w:rsid w:val="00B65D2F"/>
    <w:rsid w:val="00B85F06"/>
    <w:rsid w:val="00BA461B"/>
    <w:rsid w:val="00BB65B2"/>
    <w:rsid w:val="00BC46BC"/>
    <w:rsid w:val="00BC7EB6"/>
    <w:rsid w:val="00C57C57"/>
    <w:rsid w:val="00C701DA"/>
    <w:rsid w:val="00C8272F"/>
    <w:rsid w:val="00C860BF"/>
    <w:rsid w:val="00C96524"/>
    <w:rsid w:val="00CA658E"/>
    <w:rsid w:val="00CA7EAA"/>
    <w:rsid w:val="00CD19CA"/>
    <w:rsid w:val="00D017A6"/>
    <w:rsid w:val="00D91FE5"/>
    <w:rsid w:val="00DA19B4"/>
    <w:rsid w:val="00DD29A7"/>
    <w:rsid w:val="00DF76E9"/>
    <w:rsid w:val="00E379FC"/>
    <w:rsid w:val="00E84FA8"/>
    <w:rsid w:val="00EA4778"/>
    <w:rsid w:val="00EB3059"/>
    <w:rsid w:val="00EB64E0"/>
    <w:rsid w:val="00EC7EB5"/>
    <w:rsid w:val="00EE1DD2"/>
    <w:rsid w:val="00EE6AB7"/>
    <w:rsid w:val="00F149B6"/>
    <w:rsid w:val="00F25E46"/>
    <w:rsid w:val="00F32259"/>
    <w:rsid w:val="00F50558"/>
    <w:rsid w:val="00F87004"/>
    <w:rsid w:val="00FB28A9"/>
    <w:rsid w:val="00FE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A31438"/>
  <w15:docId w15:val="{C6504B8E-616B-4FB1-9723-755BA55A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4E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C246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1308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7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13089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919"/>
  </w:style>
  <w:style w:type="paragraph" w:styleId="Footer">
    <w:name w:val="footer"/>
    <w:basedOn w:val="Normal"/>
    <w:link w:val="FooterChar"/>
    <w:uiPriority w:val="99"/>
    <w:unhideWhenUsed/>
    <w:qFormat/>
    <w:rsid w:val="001C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919"/>
  </w:style>
  <w:style w:type="paragraph" w:styleId="BalloonText">
    <w:name w:val="Balloon Text"/>
    <w:basedOn w:val="Normal"/>
    <w:link w:val="BalloonTextChar"/>
    <w:uiPriority w:val="99"/>
    <w:semiHidden/>
    <w:unhideWhenUsed/>
    <w:rsid w:val="001C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19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1C6919"/>
    <w:pPr>
      <w:spacing w:after="0" w:line="240" w:lineRule="auto"/>
    </w:pPr>
    <w:rPr>
      <w:rFonts w:cs="Times New Roman"/>
      <w:color w:val="292858" w:themeColor="text1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EB64E0"/>
    <w:rPr>
      <w:rFonts w:asciiTheme="majorHAnsi" w:eastAsiaTheme="majorEastAsia" w:hAnsiTheme="majorHAnsi" w:cstheme="majorBidi"/>
      <w:b/>
      <w:bCs/>
      <w:color w:val="3C246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C4366"/>
    <w:rPr>
      <w:color w:val="E74A3B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C436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47B98"/>
    <w:rPr>
      <w:rFonts w:asciiTheme="majorHAnsi" w:eastAsiaTheme="majorEastAsia" w:hAnsiTheme="majorHAnsi" w:cstheme="majorBidi"/>
      <w:b/>
      <w:bCs/>
      <w:color w:val="51308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7B98"/>
    <w:rPr>
      <w:rFonts w:asciiTheme="majorHAnsi" w:eastAsiaTheme="majorEastAsia" w:hAnsiTheme="majorHAnsi" w:cstheme="majorBidi"/>
      <w:b/>
      <w:bCs/>
      <w:color w:val="513089" w:themeColor="accent1"/>
    </w:rPr>
  </w:style>
  <w:style w:type="character" w:styleId="Strong">
    <w:name w:val="Strong"/>
    <w:basedOn w:val="DefaultParagraphFont"/>
    <w:uiPriority w:val="22"/>
    <w:qFormat/>
    <w:rsid w:val="00647B98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246FB"/>
    <w:pPr>
      <w:pBdr>
        <w:top w:val="single" w:sz="4" w:space="4" w:color="B9B9B9"/>
        <w:bottom w:val="single" w:sz="4" w:space="4" w:color="B9B9B9"/>
      </w:pBdr>
      <w:tabs>
        <w:tab w:val="right" w:pos="9854"/>
      </w:tabs>
      <w:spacing w:after="140" w:line="240" w:lineRule="auto"/>
      <w:textboxTightWrap w:val="allLines"/>
    </w:pPr>
    <w:rPr>
      <w:rFonts w:ascii="Arial" w:eastAsia="Times New Roman" w:hAnsi="Arial" w:cs="Times New Roman"/>
      <w:b/>
      <w:noProof/>
      <w:color w:val="003350"/>
      <w:sz w:val="28"/>
      <w:szCs w:val="24"/>
      <w:lang w:eastAsia="en-GB"/>
    </w:rPr>
  </w:style>
  <w:style w:type="paragraph" w:styleId="Title">
    <w:name w:val="Title"/>
    <w:basedOn w:val="Normal"/>
    <w:link w:val="TitleChar"/>
    <w:uiPriority w:val="10"/>
    <w:qFormat/>
    <w:rsid w:val="00B246FB"/>
    <w:pPr>
      <w:tabs>
        <w:tab w:val="right" w:pos="14580"/>
      </w:tabs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246FB"/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ListParagraphChar">
    <w:name w:val="List Paragraph Char"/>
    <w:link w:val="ListParagraph"/>
    <w:locked/>
    <w:rsid w:val="00B246FB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6FB"/>
    <w:pPr>
      <w:spacing w:after="0" w:line="240" w:lineRule="auto"/>
      <w:textboxTightWrap w:val="allLines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6FB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246FB"/>
    <w:rPr>
      <w:vertAlign w:val="superscript"/>
    </w:rPr>
  </w:style>
  <w:style w:type="table" w:styleId="TableGrid">
    <w:name w:val="Table Grid"/>
    <w:basedOn w:val="TableNormal"/>
    <w:uiPriority w:val="39"/>
    <w:rsid w:val="00B246FB"/>
    <w:pPr>
      <w:spacing w:after="0" w:line="240" w:lineRule="auto"/>
    </w:pPr>
    <w:rPr>
      <w:rFonts w:ascii="Arial" w:eastAsia="HGSMinchoE" w:hAnsi="Arial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4">
    <w:name w:val="Light Grid Accent 4"/>
    <w:basedOn w:val="TableNormal"/>
    <w:uiPriority w:val="62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FB4A3B" w:themeColor="accent4"/>
        <w:left w:val="single" w:sz="8" w:space="0" w:color="FB4A3B" w:themeColor="accent4"/>
        <w:bottom w:val="single" w:sz="8" w:space="0" w:color="FB4A3B" w:themeColor="accent4"/>
        <w:right w:val="single" w:sz="8" w:space="0" w:color="FB4A3B" w:themeColor="accent4"/>
        <w:insideH w:val="single" w:sz="8" w:space="0" w:color="FB4A3B" w:themeColor="accent4"/>
        <w:insideV w:val="single" w:sz="8" w:space="0" w:color="FB4A3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18" w:space="0" w:color="FB4A3B" w:themeColor="accent4"/>
          <w:right w:val="single" w:sz="8" w:space="0" w:color="FB4A3B" w:themeColor="accent4"/>
          <w:insideH w:val="nil"/>
          <w:insideV w:val="single" w:sz="8" w:space="0" w:color="FB4A3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  <w:insideH w:val="nil"/>
          <w:insideV w:val="single" w:sz="8" w:space="0" w:color="FB4A3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</w:tcBorders>
      </w:tcPr>
    </w:tblStylePr>
    <w:tblStylePr w:type="band1Vert"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</w:tcBorders>
        <w:shd w:val="clear" w:color="auto" w:fill="FED1CE" w:themeFill="accent4" w:themeFillTint="3F"/>
      </w:tcPr>
    </w:tblStylePr>
    <w:tblStylePr w:type="band1Horz"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  <w:insideV w:val="single" w:sz="8" w:space="0" w:color="FB4A3B" w:themeColor="accent4"/>
        </w:tcBorders>
        <w:shd w:val="clear" w:color="auto" w:fill="FED1CE" w:themeFill="accent4" w:themeFillTint="3F"/>
      </w:tcPr>
    </w:tblStylePr>
    <w:tblStylePr w:type="band2Horz"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  <w:insideV w:val="single" w:sz="8" w:space="0" w:color="FB4A3B" w:themeColor="accent4"/>
        </w:tcBorders>
      </w:tcPr>
    </w:tblStylePr>
  </w:style>
  <w:style w:type="table" w:styleId="LightShading-Accent4">
    <w:name w:val="Light Shading Accent 4"/>
    <w:basedOn w:val="TableNormal"/>
    <w:uiPriority w:val="60"/>
    <w:rsid w:val="00B246FB"/>
    <w:pPr>
      <w:spacing w:after="0" w:line="240" w:lineRule="auto"/>
    </w:pPr>
    <w:rPr>
      <w:color w:val="E31504" w:themeColor="accent4" w:themeShade="BF"/>
    </w:rPr>
    <w:tblPr>
      <w:tblStyleRowBandSize w:val="1"/>
      <w:tblStyleColBandSize w:val="1"/>
      <w:tblBorders>
        <w:top w:val="single" w:sz="8" w:space="0" w:color="FB4A3B" w:themeColor="accent4"/>
        <w:bottom w:val="single" w:sz="8" w:space="0" w:color="FB4A3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4A3B" w:themeColor="accent4"/>
          <w:left w:val="nil"/>
          <w:bottom w:val="single" w:sz="8" w:space="0" w:color="FB4A3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4A3B" w:themeColor="accent4"/>
          <w:left w:val="nil"/>
          <w:bottom w:val="single" w:sz="8" w:space="0" w:color="FB4A3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1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1CE" w:themeFill="accent4" w:themeFillTint="3F"/>
      </w:tcPr>
    </w:tblStylePr>
  </w:style>
  <w:style w:type="table" w:styleId="MediumGrid3-Accent4">
    <w:name w:val="Medium Grid 3 Accent 4"/>
    <w:basedOn w:val="TableNormal"/>
    <w:uiPriority w:val="69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FEFCFF" w:themeColor="background1"/>
        <w:left w:val="single" w:sz="8" w:space="0" w:color="FEFCFF" w:themeColor="background1"/>
        <w:bottom w:val="single" w:sz="8" w:space="0" w:color="FEFCFF" w:themeColor="background1"/>
        <w:right w:val="single" w:sz="8" w:space="0" w:color="FEFCFF" w:themeColor="background1"/>
        <w:insideH w:val="single" w:sz="6" w:space="0" w:color="FEFCFF" w:themeColor="background1"/>
        <w:insideV w:val="single" w:sz="6" w:space="0" w:color="FEFCFF" w:themeColor="background1"/>
      </w:tblBorders>
    </w:tblPr>
    <w:tcPr>
      <w:shd w:val="clear" w:color="auto" w:fill="FED1CE" w:themeFill="accent4" w:themeFillTint="3F"/>
    </w:tcPr>
    <w:tblStylePr w:type="firstRow">
      <w:rPr>
        <w:b/>
        <w:bCs/>
        <w:i w:val="0"/>
        <w:iCs w:val="0"/>
        <w:color w:val="FEFCFF" w:themeColor="background1"/>
      </w:rPr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24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FB4A3B" w:themeFill="accent4"/>
      </w:tcPr>
    </w:tblStylePr>
    <w:tblStylePr w:type="lastRow">
      <w:rPr>
        <w:b/>
        <w:bCs/>
        <w:i w:val="0"/>
        <w:iCs w:val="0"/>
        <w:color w:val="FEFCFF" w:themeColor="background1"/>
      </w:rPr>
      <w:tblPr/>
      <w:tcPr>
        <w:tcBorders>
          <w:top w:val="single" w:sz="24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FB4A3B" w:themeFill="accent4"/>
      </w:tcPr>
    </w:tblStylePr>
    <w:tblStylePr w:type="firstCol">
      <w:rPr>
        <w:b/>
        <w:bCs/>
        <w:i w:val="0"/>
        <w:iCs w:val="0"/>
        <w:color w:val="FEFCFF" w:themeColor="background1"/>
      </w:rPr>
      <w:tblPr/>
      <w:tcPr>
        <w:tcBorders>
          <w:left w:val="single" w:sz="8" w:space="0" w:color="FEFCFF" w:themeColor="background1"/>
          <w:right w:val="single" w:sz="24" w:space="0" w:color="FEFCFF" w:themeColor="background1"/>
          <w:insideH w:val="nil"/>
          <w:insideV w:val="nil"/>
        </w:tcBorders>
        <w:shd w:val="clear" w:color="auto" w:fill="FB4A3B" w:themeFill="accent4"/>
      </w:tcPr>
    </w:tblStylePr>
    <w:tblStylePr w:type="lastCol">
      <w:rPr>
        <w:b/>
        <w:bCs/>
        <w:i w:val="0"/>
        <w:iCs w:val="0"/>
        <w:color w:val="FEFCFF" w:themeColor="background1"/>
      </w:rPr>
      <w:tblPr/>
      <w:tcPr>
        <w:tcBorders>
          <w:top w:val="nil"/>
          <w:left w:val="single" w:sz="24" w:space="0" w:color="FEFCFF" w:themeColor="background1"/>
          <w:bottom w:val="nil"/>
          <w:right w:val="nil"/>
          <w:insideH w:val="nil"/>
          <w:insideV w:val="nil"/>
        </w:tcBorders>
        <w:shd w:val="clear" w:color="auto" w:fill="FB4A3B" w:themeFill="accent4"/>
      </w:tcPr>
    </w:tblStylePr>
    <w:tblStylePr w:type="band1Vert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nil"/>
        </w:tcBorders>
        <w:shd w:val="clear" w:color="auto" w:fill="FDA49D" w:themeFill="accent4" w:themeFillTint="7F"/>
      </w:tcPr>
    </w:tblStylePr>
    <w:tblStylePr w:type="band1Horz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single" w:sz="8" w:space="0" w:color="FEFCFF" w:themeColor="background1"/>
          <w:insideV w:val="single" w:sz="8" w:space="0" w:color="FEFCFF" w:themeColor="background1"/>
        </w:tcBorders>
        <w:shd w:val="clear" w:color="auto" w:fill="FDA49D" w:themeFill="accent4" w:themeFillTint="7F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B246FB"/>
    <w:pPr>
      <w:spacing w:after="100" w:line="240" w:lineRule="auto"/>
      <w:ind w:left="480"/>
      <w:textboxTightWrap w:val="allLines"/>
    </w:pPr>
    <w:rPr>
      <w:rFonts w:ascii="Arial" w:eastAsia="Times New Roman" w:hAnsi="Arial" w:cs="Times New Roman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6FB"/>
    <w:pPr>
      <w:numPr>
        <w:ilvl w:val="1"/>
      </w:numPr>
    </w:pPr>
    <w:rPr>
      <w:rFonts w:asciiTheme="majorHAnsi" w:eastAsiaTheme="majorEastAsia" w:hAnsiTheme="majorHAnsi" w:cstheme="majorBidi"/>
      <w:i/>
      <w:iCs/>
      <w:color w:val="513089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46FB"/>
    <w:rPr>
      <w:rFonts w:asciiTheme="majorHAnsi" w:eastAsiaTheme="majorEastAsia" w:hAnsiTheme="majorHAnsi" w:cstheme="majorBidi"/>
      <w:i/>
      <w:iCs/>
      <w:color w:val="513089" w:themeColor="accent1"/>
      <w:spacing w:val="15"/>
      <w:sz w:val="24"/>
      <w:szCs w:val="24"/>
    </w:rPr>
  </w:style>
  <w:style w:type="table" w:styleId="MediumGrid3-Accent2">
    <w:name w:val="Medium Grid 3 Accent 2"/>
    <w:basedOn w:val="TableNormal"/>
    <w:uiPriority w:val="69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FEFCFF" w:themeColor="background1"/>
        <w:left w:val="single" w:sz="8" w:space="0" w:color="FEFCFF" w:themeColor="background1"/>
        <w:bottom w:val="single" w:sz="8" w:space="0" w:color="FEFCFF" w:themeColor="background1"/>
        <w:right w:val="single" w:sz="8" w:space="0" w:color="FEFCFF" w:themeColor="background1"/>
        <w:insideH w:val="single" w:sz="6" w:space="0" w:color="FEFCFF" w:themeColor="background1"/>
        <w:insideV w:val="single" w:sz="6" w:space="0" w:color="FEFCFF" w:themeColor="background1"/>
      </w:tblBorders>
    </w:tblPr>
    <w:tcPr>
      <w:shd w:val="clear" w:color="auto" w:fill="ECC8E5" w:themeFill="accent2" w:themeFillTint="3F"/>
    </w:tcPr>
    <w:tblStylePr w:type="firstRow">
      <w:rPr>
        <w:b/>
        <w:bCs/>
        <w:i w:val="0"/>
        <w:iCs w:val="0"/>
        <w:color w:val="FEFCFF" w:themeColor="background1"/>
      </w:rPr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24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A1368D" w:themeFill="accent2"/>
      </w:tcPr>
    </w:tblStylePr>
    <w:tblStylePr w:type="lastRow">
      <w:rPr>
        <w:b/>
        <w:bCs/>
        <w:i w:val="0"/>
        <w:iCs w:val="0"/>
        <w:color w:val="FEFCFF" w:themeColor="background1"/>
      </w:rPr>
      <w:tblPr/>
      <w:tcPr>
        <w:tcBorders>
          <w:top w:val="single" w:sz="24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A1368D" w:themeFill="accent2"/>
      </w:tcPr>
    </w:tblStylePr>
    <w:tblStylePr w:type="firstCol">
      <w:rPr>
        <w:b/>
        <w:bCs/>
        <w:i w:val="0"/>
        <w:iCs w:val="0"/>
        <w:color w:val="FEFCFF" w:themeColor="background1"/>
      </w:rPr>
      <w:tblPr/>
      <w:tcPr>
        <w:tcBorders>
          <w:left w:val="single" w:sz="8" w:space="0" w:color="FEFCFF" w:themeColor="background1"/>
          <w:right w:val="single" w:sz="24" w:space="0" w:color="FEFCFF" w:themeColor="background1"/>
          <w:insideH w:val="nil"/>
          <w:insideV w:val="nil"/>
        </w:tcBorders>
        <w:shd w:val="clear" w:color="auto" w:fill="A1368D" w:themeFill="accent2"/>
      </w:tcPr>
    </w:tblStylePr>
    <w:tblStylePr w:type="lastCol">
      <w:rPr>
        <w:b/>
        <w:bCs/>
        <w:i w:val="0"/>
        <w:iCs w:val="0"/>
        <w:color w:val="FEFCFF" w:themeColor="background1"/>
      </w:rPr>
      <w:tblPr/>
      <w:tcPr>
        <w:tcBorders>
          <w:top w:val="nil"/>
          <w:left w:val="single" w:sz="24" w:space="0" w:color="FEFCFF" w:themeColor="background1"/>
          <w:bottom w:val="nil"/>
          <w:right w:val="nil"/>
          <w:insideH w:val="nil"/>
          <w:insideV w:val="nil"/>
        </w:tcBorders>
        <w:shd w:val="clear" w:color="auto" w:fill="A1368D" w:themeFill="accent2"/>
      </w:tcPr>
    </w:tblStylePr>
    <w:tblStylePr w:type="band1Vert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nil"/>
        </w:tcBorders>
        <w:shd w:val="clear" w:color="auto" w:fill="DA90CC" w:themeFill="accent2" w:themeFillTint="7F"/>
      </w:tcPr>
    </w:tblStylePr>
    <w:tblStylePr w:type="band1Horz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single" w:sz="8" w:space="0" w:color="FEFCFF" w:themeColor="background1"/>
          <w:insideV w:val="single" w:sz="8" w:space="0" w:color="FEFCFF" w:themeColor="background1"/>
        </w:tcBorders>
        <w:shd w:val="clear" w:color="auto" w:fill="DA90CC" w:themeFill="accent2" w:themeFillTint="7F"/>
      </w:tcPr>
    </w:tblStylePr>
  </w:style>
  <w:style w:type="table" w:styleId="LightShading-Accent2">
    <w:name w:val="Light Shading Accent 2"/>
    <w:basedOn w:val="TableNormal"/>
    <w:uiPriority w:val="60"/>
    <w:rsid w:val="00B246FB"/>
    <w:pPr>
      <w:spacing w:after="0" w:line="240" w:lineRule="auto"/>
    </w:pPr>
    <w:rPr>
      <w:color w:val="782869" w:themeColor="accent2" w:themeShade="BF"/>
    </w:rPr>
    <w:tblPr>
      <w:tblStyleRowBandSize w:val="1"/>
      <w:tblStyleColBandSize w:val="1"/>
      <w:tblBorders>
        <w:top w:val="single" w:sz="8" w:space="0" w:color="A1368D" w:themeColor="accent2"/>
        <w:bottom w:val="single" w:sz="8" w:space="0" w:color="A1368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368D" w:themeColor="accent2"/>
          <w:left w:val="nil"/>
          <w:bottom w:val="single" w:sz="8" w:space="0" w:color="A1368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368D" w:themeColor="accent2"/>
          <w:left w:val="nil"/>
          <w:bottom w:val="single" w:sz="8" w:space="0" w:color="A1368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8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C8E5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B246FB"/>
    <w:pPr>
      <w:spacing w:after="0" w:line="240" w:lineRule="auto"/>
    </w:pPr>
    <w:rPr>
      <w:color w:val="3C2466" w:themeColor="accent1" w:themeShade="BF"/>
    </w:rPr>
    <w:tblPr>
      <w:tblStyleRowBandSize w:val="1"/>
      <w:tblStyleColBandSize w:val="1"/>
      <w:tblBorders>
        <w:top w:val="single" w:sz="8" w:space="0" w:color="513089" w:themeColor="accent1"/>
        <w:bottom w:val="single" w:sz="8" w:space="0" w:color="5130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3089" w:themeColor="accent1"/>
          <w:left w:val="nil"/>
          <w:bottom w:val="single" w:sz="8" w:space="0" w:color="5130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3089" w:themeColor="accent1"/>
          <w:left w:val="nil"/>
          <w:bottom w:val="single" w:sz="8" w:space="0" w:color="5130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3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3EA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A1368D" w:themeColor="accent2"/>
        <w:left w:val="single" w:sz="8" w:space="0" w:color="A1368D" w:themeColor="accent2"/>
        <w:bottom w:val="single" w:sz="8" w:space="0" w:color="A1368D" w:themeColor="accent2"/>
        <w:right w:val="single" w:sz="8" w:space="0" w:color="A1368D" w:themeColor="accent2"/>
        <w:insideH w:val="single" w:sz="8" w:space="0" w:color="A1368D" w:themeColor="accent2"/>
        <w:insideV w:val="single" w:sz="8" w:space="0" w:color="A1368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18" w:space="0" w:color="A1368D" w:themeColor="accent2"/>
          <w:right w:val="single" w:sz="8" w:space="0" w:color="A1368D" w:themeColor="accent2"/>
          <w:insideH w:val="nil"/>
          <w:insideV w:val="single" w:sz="8" w:space="0" w:color="A1368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  <w:insideH w:val="nil"/>
          <w:insideV w:val="single" w:sz="8" w:space="0" w:color="A1368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</w:tcPr>
    </w:tblStylePr>
    <w:tblStylePr w:type="band1Vert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  <w:shd w:val="clear" w:color="auto" w:fill="ECC8E5" w:themeFill="accent2" w:themeFillTint="3F"/>
      </w:tcPr>
    </w:tblStylePr>
    <w:tblStylePr w:type="band1Horz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  <w:insideV w:val="single" w:sz="8" w:space="0" w:color="A1368D" w:themeColor="accent2"/>
        </w:tcBorders>
        <w:shd w:val="clear" w:color="auto" w:fill="ECC8E5" w:themeFill="accent2" w:themeFillTint="3F"/>
      </w:tcPr>
    </w:tblStylePr>
    <w:tblStylePr w:type="band2Horz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  <w:insideV w:val="single" w:sz="8" w:space="0" w:color="A1368D" w:themeColor="accent2"/>
        </w:tcBorders>
      </w:tcPr>
    </w:tblStylePr>
  </w:style>
  <w:style w:type="table" w:styleId="MediumGrid3-Accent3">
    <w:name w:val="Medium Grid 3 Accent 3"/>
    <w:basedOn w:val="TableNormal"/>
    <w:uiPriority w:val="69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FEFCFF" w:themeColor="background1"/>
        <w:left w:val="single" w:sz="8" w:space="0" w:color="FEFCFF" w:themeColor="background1"/>
        <w:bottom w:val="single" w:sz="8" w:space="0" w:color="FEFCFF" w:themeColor="background1"/>
        <w:right w:val="single" w:sz="8" w:space="0" w:color="FEFCFF" w:themeColor="background1"/>
        <w:insideH w:val="single" w:sz="6" w:space="0" w:color="FEFCFF" w:themeColor="background1"/>
        <w:insideV w:val="single" w:sz="6" w:space="0" w:color="FEFCFF" w:themeColor="background1"/>
      </w:tblBorders>
    </w:tblPr>
    <w:tcPr>
      <w:shd w:val="clear" w:color="auto" w:fill="F5D7E6" w:themeFill="accent3" w:themeFillTint="3F"/>
    </w:tcPr>
    <w:tblStylePr w:type="firstRow">
      <w:rPr>
        <w:b/>
        <w:bCs/>
        <w:i w:val="0"/>
        <w:iCs w:val="0"/>
        <w:color w:val="FEFCFF" w:themeColor="background1"/>
      </w:rPr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24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D75E9E" w:themeFill="accent3"/>
      </w:tcPr>
    </w:tblStylePr>
    <w:tblStylePr w:type="lastRow">
      <w:rPr>
        <w:b/>
        <w:bCs/>
        <w:i w:val="0"/>
        <w:iCs w:val="0"/>
        <w:color w:val="FEFCFF" w:themeColor="background1"/>
      </w:rPr>
      <w:tblPr/>
      <w:tcPr>
        <w:tcBorders>
          <w:top w:val="single" w:sz="24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D75E9E" w:themeFill="accent3"/>
      </w:tcPr>
    </w:tblStylePr>
    <w:tblStylePr w:type="firstCol">
      <w:rPr>
        <w:b/>
        <w:bCs/>
        <w:i w:val="0"/>
        <w:iCs w:val="0"/>
        <w:color w:val="FEFCFF" w:themeColor="background1"/>
      </w:rPr>
      <w:tblPr/>
      <w:tcPr>
        <w:tcBorders>
          <w:left w:val="single" w:sz="8" w:space="0" w:color="FEFCFF" w:themeColor="background1"/>
          <w:right w:val="single" w:sz="24" w:space="0" w:color="FEFCFF" w:themeColor="background1"/>
          <w:insideH w:val="nil"/>
          <w:insideV w:val="nil"/>
        </w:tcBorders>
        <w:shd w:val="clear" w:color="auto" w:fill="D75E9E" w:themeFill="accent3"/>
      </w:tcPr>
    </w:tblStylePr>
    <w:tblStylePr w:type="lastCol">
      <w:rPr>
        <w:b/>
        <w:bCs/>
        <w:i w:val="0"/>
        <w:iCs w:val="0"/>
        <w:color w:val="FEFCFF" w:themeColor="background1"/>
      </w:rPr>
      <w:tblPr/>
      <w:tcPr>
        <w:tcBorders>
          <w:top w:val="nil"/>
          <w:left w:val="single" w:sz="24" w:space="0" w:color="FEFCFF" w:themeColor="background1"/>
          <w:bottom w:val="nil"/>
          <w:right w:val="nil"/>
          <w:insideH w:val="nil"/>
          <w:insideV w:val="nil"/>
        </w:tcBorders>
        <w:shd w:val="clear" w:color="auto" w:fill="D75E9E" w:themeFill="accent3"/>
      </w:tcPr>
    </w:tblStylePr>
    <w:tblStylePr w:type="band1Vert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nil"/>
        </w:tcBorders>
        <w:shd w:val="clear" w:color="auto" w:fill="EBAECE" w:themeFill="accent3" w:themeFillTint="7F"/>
      </w:tcPr>
    </w:tblStylePr>
    <w:tblStylePr w:type="band1Horz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single" w:sz="8" w:space="0" w:color="FEFCFF" w:themeColor="background1"/>
          <w:insideV w:val="single" w:sz="8" w:space="0" w:color="FEFCFF" w:themeColor="background1"/>
        </w:tcBorders>
        <w:shd w:val="clear" w:color="auto" w:fill="EBAECE" w:themeFill="accent3" w:themeFillTint="7F"/>
      </w:tcPr>
    </w:tblStylePr>
  </w:style>
  <w:style w:type="table" w:styleId="LightList-Accent2">
    <w:name w:val="Light List Accent 2"/>
    <w:basedOn w:val="TableNormal"/>
    <w:uiPriority w:val="61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A1368D" w:themeColor="accent2"/>
        <w:left w:val="single" w:sz="8" w:space="0" w:color="A1368D" w:themeColor="accent2"/>
        <w:bottom w:val="single" w:sz="8" w:space="0" w:color="A1368D" w:themeColor="accent2"/>
        <w:right w:val="single" w:sz="8" w:space="0" w:color="A1368D" w:themeColor="accent2"/>
      </w:tblBorders>
    </w:tblPr>
    <w:tblStylePr w:type="firstRow">
      <w:pPr>
        <w:spacing w:before="0" w:after="0" w:line="240" w:lineRule="auto"/>
      </w:pPr>
      <w:rPr>
        <w:b/>
        <w:bCs/>
        <w:color w:val="FEFCFF" w:themeColor="background1"/>
      </w:rPr>
      <w:tblPr/>
      <w:tcPr>
        <w:shd w:val="clear" w:color="auto" w:fill="A1368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</w:tcPr>
    </w:tblStylePr>
    <w:tblStylePr w:type="band1Horz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D75E9E" w:themeColor="accent3"/>
        <w:left w:val="single" w:sz="8" w:space="0" w:color="D75E9E" w:themeColor="accent3"/>
        <w:bottom w:val="single" w:sz="8" w:space="0" w:color="D75E9E" w:themeColor="accent3"/>
        <w:right w:val="single" w:sz="8" w:space="0" w:color="D75E9E" w:themeColor="accent3"/>
      </w:tblBorders>
    </w:tblPr>
    <w:tblStylePr w:type="firstRow">
      <w:pPr>
        <w:spacing w:before="0" w:after="0" w:line="240" w:lineRule="auto"/>
      </w:pPr>
      <w:rPr>
        <w:b/>
        <w:bCs/>
        <w:color w:val="FEFCFF" w:themeColor="background1"/>
      </w:rPr>
      <w:tblPr/>
      <w:tcPr>
        <w:shd w:val="clear" w:color="auto" w:fill="D75E9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5E9E" w:themeColor="accent3"/>
          <w:left w:val="single" w:sz="8" w:space="0" w:color="D75E9E" w:themeColor="accent3"/>
          <w:bottom w:val="single" w:sz="8" w:space="0" w:color="D75E9E" w:themeColor="accent3"/>
          <w:right w:val="single" w:sz="8" w:space="0" w:color="D75E9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5E9E" w:themeColor="accent3"/>
          <w:left w:val="single" w:sz="8" w:space="0" w:color="D75E9E" w:themeColor="accent3"/>
          <w:bottom w:val="single" w:sz="8" w:space="0" w:color="D75E9E" w:themeColor="accent3"/>
          <w:right w:val="single" w:sz="8" w:space="0" w:color="D75E9E" w:themeColor="accent3"/>
        </w:tcBorders>
      </w:tcPr>
    </w:tblStylePr>
    <w:tblStylePr w:type="band1Horz">
      <w:tblPr/>
      <w:tcPr>
        <w:tcBorders>
          <w:top w:val="single" w:sz="8" w:space="0" w:color="D75E9E" w:themeColor="accent3"/>
          <w:left w:val="single" w:sz="8" w:space="0" w:color="D75E9E" w:themeColor="accent3"/>
          <w:bottom w:val="single" w:sz="8" w:space="0" w:color="D75E9E" w:themeColor="accent3"/>
          <w:right w:val="single" w:sz="8" w:space="0" w:color="D75E9E" w:themeColor="accent3"/>
        </w:tcBorders>
      </w:tcPr>
    </w:tblStylePr>
  </w:style>
  <w:style w:type="table" w:styleId="MediumShading1-Accent2">
    <w:name w:val="Medium Shading 1 Accent 2"/>
    <w:basedOn w:val="TableNormal"/>
    <w:uiPriority w:val="63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C759B2" w:themeColor="accent2" w:themeTint="BF"/>
        <w:left w:val="single" w:sz="8" w:space="0" w:color="C759B2" w:themeColor="accent2" w:themeTint="BF"/>
        <w:bottom w:val="single" w:sz="8" w:space="0" w:color="C759B2" w:themeColor="accent2" w:themeTint="BF"/>
        <w:right w:val="single" w:sz="8" w:space="0" w:color="C759B2" w:themeColor="accent2" w:themeTint="BF"/>
        <w:insideH w:val="single" w:sz="8" w:space="0" w:color="C759B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EFCFF" w:themeColor="background1"/>
      </w:rPr>
      <w:tblPr/>
      <w:tcPr>
        <w:tcBorders>
          <w:top w:val="single" w:sz="8" w:space="0" w:color="C759B2" w:themeColor="accent2" w:themeTint="BF"/>
          <w:left w:val="single" w:sz="8" w:space="0" w:color="C759B2" w:themeColor="accent2" w:themeTint="BF"/>
          <w:bottom w:val="single" w:sz="8" w:space="0" w:color="C759B2" w:themeColor="accent2" w:themeTint="BF"/>
          <w:right w:val="single" w:sz="8" w:space="0" w:color="C759B2" w:themeColor="accent2" w:themeTint="BF"/>
          <w:insideH w:val="nil"/>
          <w:insideV w:val="nil"/>
        </w:tcBorders>
        <w:shd w:val="clear" w:color="auto" w:fill="A1368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59B2" w:themeColor="accent2" w:themeTint="BF"/>
          <w:left w:val="single" w:sz="8" w:space="0" w:color="C759B2" w:themeColor="accent2" w:themeTint="BF"/>
          <w:bottom w:val="single" w:sz="8" w:space="0" w:color="C759B2" w:themeColor="accent2" w:themeTint="BF"/>
          <w:right w:val="single" w:sz="8" w:space="0" w:color="C759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8E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C8E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C759B2" w:themeColor="accent2" w:themeTint="BF"/>
        <w:left w:val="single" w:sz="8" w:space="0" w:color="C759B2" w:themeColor="accent2" w:themeTint="BF"/>
        <w:bottom w:val="single" w:sz="8" w:space="0" w:color="C759B2" w:themeColor="accent2" w:themeTint="BF"/>
        <w:right w:val="single" w:sz="8" w:space="0" w:color="C759B2" w:themeColor="accent2" w:themeTint="BF"/>
        <w:insideH w:val="single" w:sz="8" w:space="0" w:color="C759B2" w:themeColor="accent2" w:themeTint="BF"/>
        <w:insideV w:val="single" w:sz="8" w:space="0" w:color="C759B2" w:themeColor="accent2" w:themeTint="BF"/>
      </w:tblBorders>
    </w:tblPr>
    <w:tcPr>
      <w:shd w:val="clear" w:color="auto" w:fill="ECC8E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59B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90CC" w:themeFill="accent2" w:themeFillTint="7F"/>
      </w:tcPr>
    </w:tblStylePr>
    <w:tblStylePr w:type="band1Horz">
      <w:tblPr/>
      <w:tcPr>
        <w:shd w:val="clear" w:color="auto" w:fill="DA90CC" w:themeFill="accent2" w:themeFillTint="7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965A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6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6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64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40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353C"/>
    <w:rPr>
      <w:color w:val="D95F9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ra.nhs.uk/about-us/committees-and-services/confidentiality-advisory-group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heoutstandingsociety.co.uk/vivaldi-duplicat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igitalcarehub.co.uk/resource/privacy-notice-template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ico.org.uk/for-organisations/advice-for-small-organisations/frequently-asked-questions/transparency-cookies-and-privacy-notic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ra.nhs.uk/about-us/committees-and-services/confidentiality-advisory-group/confidential-patient-information-and-regulat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igital Social Care">
      <a:dk1>
        <a:srgbClr val="292858"/>
      </a:dk1>
      <a:lt1>
        <a:srgbClr val="FEFCFF"/>
      </a:lt1>
      <a:dk2>
        <a:srgbClr val="282959"/>
      </a:dk2>
      <a:lt2>
        <a:srgbClr val="F1F0EC"/>
      </a:lt2>
      <a:accent1>
        <a:srgbClr val="513089"/>
      </a:accent1>
      <a:accent2>
        <a:srgbClr val="A1368D"/>
      </a:accent2>
      <a:accent3>
        <a:srgbClr val="D75E9E"/>
      </a:accent3>
      <a:accent4>
        <a:srgbClr val="FB4A3B"/>
      </a:accent4>
      <a:accent5>
        <a:srgbClr val="F0C310"/>
      </a:accent5>
      <a:accent6>
        <a:srgbClr val="F0C40E"/>
      </a:accent6>
      <a:hlink>
        <a:srgbClr val="E74A3B"/>
      </a:hlink>
      <a:folHlink>
        <a:srgbClr val="D95F9F"/>
      </a:folHlink>
    </a:clrScheme>
    <a:fontScheme name="Custom 1">
      <a:majorFont>
        <a:latin typeface="Muli"/>
        <a:ea typeface=""/>
        <a:cs typeface=""/>
      </a:majorFont>
      <a:minorFont>
        <a:latin typeface="Mul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B7A03E6AA3C45A3DAC75F8B2B328D" ma:contentTypeVersion="15" ma:contentTypeDescription="Create a new document." ma:contentTypeScope="" ma:versionID="cae5fa88e53c7dbff4400583dcbe95f2">
  <xsd:schema xmlns:xsd="http://www.w3.org/2001/XMLSchema" xmlns:xs="http://www.w3.org/2001/XMLSchema" xmlns:p="http://schemas.microsoft.com/office/2006/metadata/properties" xmlns:ns2="f49b8513-4822-461d-baac-70c956885f33" xmlns:ns3="3325f759-b302-4646-8fe7-058150930376" targetNamespace="http://schemas.microsoft.com/office/2006/metadata/properties" ma:root="true" ma:fieldsID="ebe35157855bd2718f197114d042ab0c" ns2:_="" ns3:_="">
    <xsd:import namespace="f49b8513-4822-461d-baac-70c956885f33"/>
    <xsd:import namespace="3325f759-b302-4646-8fe7-058150930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b8513-4822-461d-baac-70c956885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7eb10f-c8b8-4895-a060-6dffab868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5f759-b302-4646-8fe7-058150930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300d1f-a4db-4564-8f77-f52ddc1d607d}" ma:internalName="TaxCatchAll" ma:showField="CatchAllData" ma:web="3325f759-b302-4646-8fe7-058150930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7D429-5C66-42C7-AC65-6E6FD329B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b8513-4822-461d-baac-70c956885f33"/>
    <ds:schemaRef ds:uri="3325f759-b302-4646-8fe7-058150930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5CE746-C4D6-4BD1-9D11-17841B35C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007A3-2715-417D-856C-B4D832D5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1700</CharactersWithSpaces>
  <SharedDoc>false</SharedDoc>
  <HLinks>
    <vt:vector size="30" baseType="variant">
      <vt:variant>
        <vt:i4>5242967</vt:i4>
      </vt:variant>
      <vt:variant>
        <vt:i4>12</vt:i4>
      </vt:variant>
      <vt:variant>
        <vt:i4>0</vt:i4>
      </vt:variant>
      <vt:variant>
        <vt:i4>5</vt:i4>
      </vt:variant>
      <vt:variant>
        <vt:lpwstr>https://www.hra.nhs.uk/about-us/committees-and-services/confidentiality-advisory-group/confidential-patient-information-and-regulations/</vt:lpwstr>
      </vt:variant>
      <vt:variant>
        <vt:lpwstr/>
      </vt:variant>
      <vt:variant>
        <vt:i4>6422628</vt:i4>
      </vt:variant>
      <vt:variant>
        <vt:i4>9</vt:i4>
      </vt:variant>
      <vt:variant>
        <vt:i4>0</vt:i4>
      </vt:variant>
      <vt:variant>
        <vt:i4>5</vt:i4>
      </vt:variant>
      <vt:variant>
        <vt:lpwstr>https://www.hra.nhs.uk/about-us/committees-and-services/confidentiality-advisory-group/</vt:lpwstr>
      </vt:variant>
      <vt:variant>
        <vt:lpwstr/>
      </vt:variant>
      <vt:variant>
        <vt:i4>8323178</vt:i4>
      </vt:variant>
      <vt:variant>
        <vt:i4>6</vt:i4>
      </vt:variant>
      <vt:variant>
        <vt:i4>0</vt:i4>
      </vt:variant>
      <vt:variant>
        <vt:i4>5</vt:i4>
      </vt:variant>
      <vt:variant>
        <vt:lpwstr>https://theoutstandingsociety.co.uk/vivaldi-duplicate/</vt:lpwstr>
      </vt:variant>
      <vt:variant>
        <vt:lpwstr/>
      </vt:variant>
      <vt:variant>
        <vt:i4>2818152</vt:i4>
      </vt:variant>
      <vt:variant>
        <vt:i4>3</vt:i4>
      </vt:variant>
      <vt:variant>
        <vt:i4>0</vt:i4>
      </vt:variant>
      <vt:variant>
        <vt:i4>5</vt:i4>
      </vt:variant>
      <vt:variant>
        <vt:lpwstr>https://www.digitalcarehub.co.uk/resource/privacy-notice-template/</vt:lpwstr>
      </vt:variant>
      <vt:variant>
        <vt:lpwstr/>
      </vt:variant>
      <vt:variant>
        <vt:i4>5898311</vt:i4>
      </vt:variant>
      <vt:variant>
        <vt:i4>0</vt:i4>
      </vt:variant>
      <vt:variant>
        <vt:i4>0</vt:i4>
      </vt:variant>
      <vt:variant>
        <vt:i4>5</vt:i4>
      </vt:variant>
      <vt:variant>
        <vt:lpwstr>https://ico.org.uk/for-organisations/advice-for-small-organisations/frequently-asked-questions/transparency-cookies-and-privacy-notices/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Thorn TPIC</dc:creator>
  <cp:keywords/>
  <cp:lastModifiedBy>Zoe Fry</cp:lastModifiedBy>
  <cp:revision>12</cp:revision>
  <dcterms:created xsi:type="dcterms:W3CDTF">2024-01-15T18:17:00Z</dcterms:created>
  <dcterms:modified xsi:type="dcterms:W3CDTF">2024-02-13T21:15:00Z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83cfb8623f5f23f36e64d3eda77e64f42f4004bae877e09434bce2ba764b794b</vt:lpwstr>
  </property>
</Properties>
</file>